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答辩人员名单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eastAsia="zh-CN"/>
        </w:rPr>
        <w:t>及入场时间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lang w:val="en-US" w:eastAsia="zh-CN"/>
        </w:rPr>
        <w:t xml:space="preserve"> </w:t>
      </w:r>
    </w:p>
    <w:p>
      <w:pPr>
        <w:widowControl/>
        <w:shd w:val="clear" w:color="auto" w:fill="FFFFFF"/>
        <w:spacing w:line="300" w:lineRule="atLeast"/>
        <w:jc w:val="center"/>
        <w:rPr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（同场次人员按姓氏笔画排序）</w:t>
      </w:r>
    </w:p>
    <w:tbl>
      <w:tblPr>
        <w:tblStyle w:val="3"/>
        <w:tblW w:w="90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1500"/>
        <w:gridCol w:w="1500"/>
        <w:gridCol w:w="1501"/>
        <w:gridCol w:w="1501"/>
        <w:gridCol w:w="15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3" w:type="dxa"/>
            <w:gridSpan w:val="6"/>
            <w:noWrap w:val="0"/>
            <w:vAlign w:val="center"/>
          </w:tcPr>
          <w:p>
            <w:pPr>
              <w:spacing w:line="400" w:lineRule="exact"/>
              <w:ind w:firstLine="2238" w:firstLineChars="796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第一场：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日上午7:30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王乐乐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王连飞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王启灯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王  彬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叶建勇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冯贞武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朱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刘莲英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许文敏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许步居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阮召模     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李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杨忠凤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杨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波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吴建敏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吴浩雪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吴燕华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邱礼帛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邹业刚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张小兵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张青霞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张琼飞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张惠斌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昊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陈昌泽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陈春娣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陈栋梁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陈家春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陈群艺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林乐华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林晚梅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林谋延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欧补荣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卓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郑义文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郑建民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房建城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胡朝阳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夏年花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黄发清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黄华倡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黄杨华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黄俊勇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黄勤锬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越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蒋芳彪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曾国安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蔡志雄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蔡超文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潘登星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魏志洪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魏晓锋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3" w:type="dxa"/>
            <w:gridSpan w:val="6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shd w:val="clear" w:color="auto" w:fill="auto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二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场：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下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13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:30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  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王苏玮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王金为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王清波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韦珍娟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邓晓娟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吕荣秀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刘发霖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刘忠群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江庆鸿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娟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孙守忠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李国宏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杨炜英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连舒阳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肖鸿泽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吴作邦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何敏志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张加清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张剑锋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张培坤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辉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张熙芳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  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陈绍全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陈舒扬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林水发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林华惠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林国强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林祎熙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林翰清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鑫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  晖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郑晓钦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  能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孟国栋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胡银河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柳煦颖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袁统一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夏让欣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徐金象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黄木顺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黄少斌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黄学勤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黄骁男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黄敬凤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黄燕玲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龚祖贵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傅裕健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曾宝珍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曾荣奎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游春香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锋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  源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9003" w:type="dxa"/>
            <w:gridSpan w:val="6"/>
            <w:noWrap w:val="0"/>
            <w:vAlign w:val="center"/>
          </w:tcPr>
          <w:p>
            <w:pPr>
              <w:spacing w:line="400" w:lineRule="exact"/>
              <w:ind w:firstLine="2238" w:firstLineChars="796"/>
              <w:jc w:val="both"/>
              <w:rPr>
                <w:rFonts w:hint="eastAsia" w:ascii="仿宋" w:hAnsi="仿宋" w:eastAsia="仿宋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第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三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场：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11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25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日上午7:30</w:t>
            </w: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8"/>
                <w:szCs w:val="28"/>
              </w:rPr>
              <w:t>～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8"/>
                <w:szCs w:val="28"/>
              </w:rPr>
              <w:t>12:00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丁建辉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王玉林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王宝金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王建军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王奕平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  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叶泽炜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丘泉坤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朱立伟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朱志云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  超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刘长隆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刘媛媛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江祖龙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江爱民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  铨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  宁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阮元会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纪剑峰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杨玉旺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吴佳琦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吴逢贵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  磊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何时建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张建阳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张贻典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陆帅君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陈和儒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陈春林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陈宣清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陈璟晗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林三熙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宇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  敏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林惠群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林德裕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林雄伟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罗淑钦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  娟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周清忠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郑小燕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郑映畿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胡金藏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聂当华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黄小梅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黄梅琼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隆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曹忠华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</w:trPr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曾广耀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鲍天降</w:t>
            </w:r>
          </w:p>
        </w:tc>
        <w:tc>
          <w:tcPr>
            <w:tcW w:w="150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鲍协武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阙鹏远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廖爱强</w:t>
            </w:r>
          </w:p>
        </w:tc>
        <w:tc>
          <w:tcPr>
            <w:tcW w:w="1501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1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2022-11-18T07:43:16Z</dcterms:created>
  <dc:creator>HGL</dc:creator>
  <cp:lastModifiedBy>黄泽</cp:lastModifiedBy>
  <dcterms:modified xsi:type="dcterms:W3CDTF">2022-11-18T07:44:06Z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C4F8DFF61F50469394E1A5E7C085D598</vt:lpwstr>
  </property>
</Properties>
</file>